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56" w:rsidRPr="00EC1CE6" w:rsidRDefault="00EC1CE6" w:rsidP="00EC1CE6">
      <w:pPr>
        <w:pStyle w:val="Web"/>
        <w:shd w:val="clear" w:color="auto" w:fill="FFFFFF"/>
        <w:spacing w:before="0" w:beforeAutospacing="0" w:after="200" w:afterAutospacing="0" w:line="276" w:lineRule="auto"/>
        <w:jc w:val="center"/>
        <w:rPr>
          <w:rFonts w:ascii="Arial" w:hAnsi="Arial" w:cs="Arial"/>
          <w:b/>
          <w:caps/>
        </w:rPr>
      </w:pPr>
      <w:r w:rsidRPr="00EC1CE6">
        <w:rPr>
          <w:rFonts w:ascii="Arial" w:hAnsi="Arial" w:cs="Arial"/>
          <w:b/>
          <w:caps/>
        </w:rPr>
        <w:t>ΔΕΛΤΙΟ ΤΥΠΟΥ</w:t>
      </w:r>
    </w:p>
    <w:p w:rsidR="00EC1CE6" w:rsidRDefault="005F2756" w:rsidP="00EC1CE6">
      <w:pPr>
        <w:pStyle w:val="Web"/>
        <w:shd w:val="clear" w:color="auto" w:fill="FFFFFF"/>
        <w:spacing w:before="0" w:beforeAutospacing="0" w:after="200" w:afterAutospacing="0" w:line="276" w:lineRule="auto"/>
        <w:jc w:val="both"/>
        <w:rPr>
          <w:rFonts w:ascii="Arial" w:hAnsi="Arial" w:cs="Arial"/>
        </w:rPr>
      </w:pPr>
      <w:r w:rsidRPr="00EC1CE6">
        <w:rPr>
          <w:rFonts w:ascii="Arial" w:hAnsi="Arial" w:cs="Arial"/>
        </w:rPr>
        <w:t>Στην 30</w:t>
      </w:r>
      <w:r w:rsidRPr="00EC1CE6">
        <w:rPr>
          <w:rFonts w:ascii="Arial" w:hAnsi="Arial" w:cs="Arial"/>
          <w:vertAlign w:val="superscript"/>
        </w:rPr>
        <w:t>η</w:t>
      </w:r>
      <w:r w:rsidRPr="00EC1CE6">
        <w:rPr>
          <w:rFonts w:ascii="Arial" w:hAnsi="Arial" w:cs="Arial"/>
        </w:rPr>
        <w:t xml:space="preserve"> Σύνοδο του Κογκρέσου Τοπικών και Περιφερειακών Αρχών του Συμβουλίου της Ευρώπης</w:t>
      </w:r>
      <w:r w:rsidR="00EC1CE6">
        <w:rPr>
          <w:rFonts w:ascii="Arial" w:hAnsi="Arial" w:cs="Arial"/>
        </w:rPr>
        <w:t>, συμμετείχε ως τακτικό μέλος της Ελληνικής  Αντιπροσωπείας η Δήμαρχος</w:t>
      </w:r>
      <w:r w:rsidRPr="00EC1CE6">
        <w:rPr>
          <w:rFonts w:ascii="Arial" w:hAnsi="Arial" w:cs="Arial"/>
        </w:rPr>
        <w:t xml:space="preserve"> </w:t>
      </w:r>
      <w:proofErr w:type="spellStart"/>
      <w:r w:rsidR="00EC1CE6">
        <w:rPr>
          <w:rFonts w:ascii="Arial" w:hAnsi="Arial" w:cs="Arial"/>
        </w:rPr>
        <w:t>Παρανεστίου</w:t>
      </w:r>
      <w:proofErr w:type="spellEnd"/>
      <w:r w:rsidR="00EC1CE6">
        <w:rPr>
          <w:rFonts w:ascii="Arial" w:hAnsi="Arial" w:cs="Arial"/>
        </w:rPr>
        <w:t xml:space="preserve"> Αλίκη </w:t>
      </w:r>
      <w:proofErr w:type="spellStart"/>
      <w:r w:rsidR="00EC1CE6">
        <w:rPr>
          <w:rFonts w:ascii="Arial" w:hAnsi="Arial" w:cs="Arial"/>
        </w:rPr>
        <w:t>Σωτηριάδου</w:t>
      </w:r>
      <w:proofErr w:type="spellEnd"/>
      <w:r w:rsidR="00EC1CE6">
        <w:rPr>
          <w:rFonts w:ascii="Arial" w:hAnsi="Arial" w:cs="Arial"/>
        </w:rPr>
        <w:t xml:space="preserve">. </w:t>
      </w:r>
    </w:p>
    <w:p w:rsidR="005F2756" w:rsidRPr="00EC1CE6" w:rsidRDefault="00EC1CE6" w:rsidP="00EC1CE6">
      <w:pPr>
        <w:pStyle w:val="Web"/>
        <w:shd w:val="clear" w:color="auto" w:fill="FFFFFF"/>
        <w:spacing w:before="0" w:beforeAutospacing="0" w:after="200" w:afterAutospacing="0" w:line="276" w:lineRule="auto"/>
        <w:jc w:val="both"/>
        <w:rPr>
          <w:rFonts w:ascii="Arial" w:hAnsi="Arial" w:cs="Arial"/>
        </w:rPr>
      </w:pPr>
      <w:r>
        <w:rPr>
          <w:rFonts w:ascii="Arial" w:hAnsi="Arial" w:cs="Arial"/>
        </w:rPr>
        <w:t>Ε</w:t>
      </w:r>
      <w:r w:rsidR="005F2756" w:rsidRPr="00EC1CE6">
        <w:rPr>
          <w:rFonts w:ascii="Arial" w:hAnsi="Arial" w:cs="Arial"/>
        </w:rPr>
        <w:t xml:space="preserve">πίκεντρο των συζητήσεων αποτέλεσαν η Ηθική, Διαφάνεια, ο Διαπολιτισμικός Διάλογος και η </w:t>
      </w:r>
      <w:proofErr w:type="spellStart"/>
      <w:r w:rsidR="005F2756" w:rsidRPr="00EC1CE6">
        <w:rPr>
          <w:rFonts w:ascii="Arial" w:hAnsi="Arial" w:cs="Arial"/>
        </w:rPr>
        <w:t>΄Ενταξη</w:t>
      </w:r>
      <w:proofErr w:type="spellEnd"/>
      <w:r w:rsidR="005F2756" w:rsidRPr="00EC1CE6">
        <w:rPr>
          <w:rFonts w:ascii="Arial" w:hAnsi="Arial" w:cs="Arial"/>
        </w:rPr>
        <w:t xml:space="preserve"> &amp; Ενσωμάτωση προσφύγων και μεταναστών σε τοπικό επίπεδο.</w:t>
      </w:r>
    </w:p>
    <w:p w:rsidR="005F2756" w:rsidRPr="00EC1CE6" w:rsidRDefault="005F2756" w:rsidP="00EC1CE6">
      <w:pPr>
        <w:pStyle w:val="Web"/>
        <w:shd w:val="clear" w:color="auto" w:fill="FFFFFF"/>
        <w:spacing w:before="0" w:beforeAutospacing="0" w:after="200" w:afterAutospacing="0" w:line="276" w:lineRule="auto"/>
        <w:jc w:val="both"/>
        <w:rPr>
          <w:rFonts w:ascii="Arial" w:hAnsi="Arial" w:cs="Arial"/>
        </w:rPr>
      </w:pPr>
      <w:r w:rsidRPr="00EC1CE6">
        <w:rPr>
          <w:rFonts w:ascii="Arial" w:hAnsi="Arial" w:cs="Arial"/>
        </w:rPr>
        <w:t>Τα μέλη του Κογκρέσου των Τοπικών και Περιφερειακών Αρχών του Συμβουλίου της Ευρώπης συνεδρίασαν από τις 22 - 24 Μαρτίου 2016 στο Στρασβούργο της Γαλλίας. Παρουσιάσθηκε μια επισκόπηση της κατάστασης στην Ευρώπη στον της Ηθικής και της Διαφάνειας και ειδικότερα στον τομέα των δημοσίων συμβάσεων.</w:t>
      </w:r>
    </w:p>
    <w:p w:rsidR="005F2756" w:rsidRPr="00EC1CE6" w:rsidRDefault="005F2756" w:rsidP="00EC1CE6">
      <w:pPr>
        <w:pStyle w:val="Web"/>
        <w:shd w:val="clear" w:color="auto" w:fill="FFFFFF"/>
        <w:spacing w:before="0" w:beforeAutospacing="0" w:after="200" w:afterAutospacing="0" w:line="276" w:lineRule="auto"/>
        <w:jc w:val="both"/>
        <w:rPr>
          <w:rFonts w:ascii="Arial" w:hAnsi="Arial" w:cs="Arial"/>
        </w:rPr>
      </w:pPr>
      <w:r w:rsidRPr="00EC1CE6">
        <w:rPr>
          <w:rFonts w:ascii="Arial" w:hAnsi="Arial" w:cs="Arial"/>
        </w:rPr>
        <w:t xml:space="preserve">Με αφορμή την τρέχουσα προσφυγική κρίση, το Κογκρέσο εξέτασε το θέμα της ένταξης και ενσωμάτωσης των προσφύγων και μεταναστών σε τοπικό επίπεδο καθώς και καταστάσεις εσωτερικής μετακίνησης-εκτόπισης προσφύγων που αποτελεί μια </w:t>
      </w:r>
      <w:r w:rsidR="00EC1CE6">
        <w:rPr>
          <w:rFonts w:ascii="Arial" w:hAnsi="Arial" w:cs="Arial"/>
        </w:rPr>
        <w:t>ιδιαίτερη</w:t>
      </w:r>
      <w:r w:rsidRPr="00EC1CE6">
        <w:rPr>
          <w:rFonts w:ascii="Arial" w:hAnsi="Arial" w:cs="Arial"/>
        </w:rPr>
        <w:t xml:space="preserve"> πτυχή της προσφυγικής κρίσης. </w:t>
      </w:r>
    </w:p>
    <w:p w:rsidR="005F2756" w:rsidRPr="00EC1CE6" w:rsidRDefault="005F2756" w:rsidP="00EC1CE6">
      <w:pPr>
        <w:pStyle w:val="Web"/>
        <w:shd w:val="clear" w:color="auto" w:fill="FFFFFF"/>
        <w:spacing w:before="0" w:beforeAutospacing="0" w:after="200" w:afterAutospacing="0" w:line="276" w:lineRule="auto"/>
        <w:jc w:val="both"/>
        <w:rPr>
          <w:rFonts w:ascii="Arial" w:hAnsi="Arial" w:cs="Arial"/>
        </w:rPr>
      </w:pPr>
      <w:r w:rsidRPr="00EC1CE6">
        <w:rPr>
          <w:rFonts w:ascii="Arial" w:hAnsi="Arial" w:cs="Arial"/>
        </w:rPr>
        <w:t xml:space="preserve">Σε δύο ξεχωριστές θεματικές ενότητες συζητήθηκαν α. ο ρόλος </w:t>
      </w:r>
      <w:r w:rsidRPr="00EC1CE6">
        <w:rPr>
          <w:rFonts w:ascii="Arial" w:hAnsi="Arial" w:cs="Arial"/>
          <w:color w:val="222222"/>
        </w:rPr>
        <w:t xml:space="preserve"> </w:t>
      </w:r>
      <w:r w:rsidRPr="00EC1CE6">
        <w:rPr>
          <w:rStyle w:val="hps"/>
          <w:rFonts w:ascii="Arial" w:hAnsi="Arial" w:cs="Arial"/>
          <w:color w:val="222222"/>
        </w:rPr>
        <w:t>των</w:t>
      </w:r>
      <w:r w:rsidRPr="00EC1CE6">
        <w:rPr>
          <w:rFonts w:ascii="Arial" w:hAnsi="Arial" w:cs="Arial"/>
          <w:color w:val="222222"/>
        </w:rPr>
        <w:t xml:space="preserve"> </w:t>
      </w:r>
      <w:r w:rsidRPr="00EC1CE6">
        <w:rPr>
          <w:rStyle w:val="hps"/>
          <w:rFonts w:ascii="Arial" w:hAnsi="Arial" w:cs="Arial"/>
          <w:color w:val="222222"/>
        </w:rPr>
        <w:t>τοπικών αρχών στην</w:t>
      </w:r>
      <w:r w:rsidRPr="00EC1CE6">
        <w:rPr>
          <w:rFonts w:ascii="Arial" w:hAnsi="Arial" w:cs="Arial"/>
          <w:color w:val="222222"/>
        </w:rPr>
        <w:t xml:space="preserve"> </w:t>
      </w:r>
      <w:r w:rsidRPr="00EC1CE6">
        <w:rPr>
          <w:rStyle w:val="hps"/>
          <w:rFonts w:ascii="Arial" w:hAnsi="Arial" w:cs="Arial"/>
          <w:color w:val="222222"/>
        </w:rPr>
        <w:t>καταπολέμηση της εμπορίας ανθρώπων</w:t>
      </w:r>
      <w:r w:rsidRPr="00EC1CE6">
        <w:rPr>
          <w:rFonts w:ascii="Arial" w:hAnsi="Arial" w:cs="Arial"/>
          <w:color w:val="222222"/>
        </w:rPr>
        <w:t xml:space="preserve"> </w:t>
      </w:r>
      <w:r w:rsidRPr="00EC1CE6">
        <w:rPr>
          <w:rStyle w:val="hps"/>
          <w:rFonts w:ascii="Arial" w:hAnsi="Arial" w:cs="Arial"/>
          <w:color w:val="222222"/>
        </w:rPr>
        <w:t>και</w:t>
      </w:r>
      <w:r w:rsidRPr="00EC1CE6">
        <w:rPr>
          <w:rFonts w:ascii="Arial" w:hAnsi="Arial" w:cs="Arial"/>
          <w:color w:val="222222"/>
        </w:rPr>
        <w:t xml:space="preserve"> </w:t>
      </w:r>
      <w:r w:rsidRPr="00EC1CE6">
        <w:rPr>
          <w:rStyle w:val="hps"/>
          <w:rFonts w:ascii="Arial" w:hAnsi="Arial" w:cs="Arial"/>
          <w:color w:val="222222"/>
        </w:rPr>
        <w:t>β.</w:t>
      </w:r>
      <w:r w:rsidRPr="00EC1CE6">
        <w:rPr>
          <w:rFonts w:ascii="Arial" w:hAnsi="Arial" w:cs="Arial"/>
          <w:color w:val="222222"/>
        </w:rPr>
        <w:t xml:space="preserve"> η </w:t>
      </w:r>
      <w:r w:rsidRPr="00EC1CE6">
        <w:rPr>
          <w:rStyle w:val="hps"/>
          <w:rFonts w:ascii="Arial" w:hAnsi="Arial" w:cs="Arial"/>
          <w:color w:val="222222"/>
        </w:rPr>
        <w:t>πρόκληση της δημιουργίας</w:t>
      </w:r>
      <w:r w:rsidRPr="00EC1CE6">
        <w:rPr>
          <w:rFonts w:ascii="Arial" w:hAnsi="Arial" w:cs="Arial"/>
          <w:color w:val="222222"/>
        </w:rPr>
        <w:t xml:space="preserve"> </w:t>
      </w:r>
      <w:r w:rsidRPr="00EC1CE6">
        <w:rPr>
          <w:rStyle w:val="hps"/>
          <w:rFonts w:ascii="Arial" w:hAnsi="Arial" w:cs="Arial"/>
          <w:color w:val="222222"/>
        </w:rPr>
        <w:t>διαπολιτισμικών κοινωνιών</w:t>
      </w:r>
      <w:r w:rsidRPr="00EC1CE6">
        <w:rPr>
          <w:rFonts w:ascii="Arial" w:hAnsi="Arial" w:cs="Arial"/>
          <w:color w:val="222222"/>
        </w:rPr>
        <w:t xml:space="preserve"> </w:t>
      </w:r>
      <w:r w:rsidRPr="00EC1CE6">
        <w:rPr>
          <w:rStyle w:val="hps"/>
          <w:rFonts w:ascii="Arial" w:hAnsi="Arial" w:cs="Arial"/>
          <w:color w:val="222222"/>
        </w:rPr>
        <w:t>σε τοπικό επίπεδο</w:t>
      </w:r>
      <w:r w:rsidRPr="00EC1CE6">
        <w:rPr>
          <w:rFonts w:ascii="Arial" w:hAnsi="Arial" w:cs="Arial"/>
          <w:color w:val="222222"/>
        </w:rPr>
        <w:t xml:space="preserve">. </w:t>
      </w:r>
    </w:p>
    <w:p w:rsidR="005F2756" w:rsidRPr="00EC1CE6" w:rsidRDefault="005F2756" w:rsidP="00EC1CE6">
      <w:pPr>
        <w:pStyle w:val="Web"/>
        <w:shd w:val="clear" w:color="auto" w:fill="FFFFFF"/>
        <w:spacing w:before="0" w:beforeAutospacing="0" w:after="200" w:afterAutospacing="0" w:line="276" w:lineRule="auto"/>
        <w:jc w:val="both"/>
        <w:rPr>
          <w:rStyle w:val="hps"/>
          <w:rFonts w:ascii="Arial" w:hAnsi="Arial" w:cs="Arial"/>
          <w:color w:val="222222"/>
        </w:rPr>
      </w:pPr>
      <w:r w:rsidRPr="00EC1CE6">
        <w:rPr>
          <w:rFonts w:ascii="Arial" w:hAnsi="Arial" w:cs="Arial"/>
          <w:color w:val="222222"/>
        </w:rPr>
        <w:t xml:space="preserve">Παρουσιάσθηκε η στρατηγική του Κογκρέσου για την καταπολέμηση της ριζοσπαστικοποίησης </w:t>
      </w:r>
      <w:r w:rsidRPr="00EC1CE6">
        <w:rPr>
          <w:rStyle w:val="hps"/>
          <w:rFonts w:ascii="Arial" w:hAnsi="Arial" w:cs="Arial"/>
          <w:color w:val="222222"/>
        </w:rPr>
        <w:t>στις πόλεις</w:t>
      </w:r>
      <w:r w:rsidRPr="00EC1CE6">
        <w:rPr>
          <w:rFonts w:ascii="Arial" w:hAnsi="Arial" w:cs="Arial"/>
          <w:color w:val="222222"/>
        </w:rPr>
        <w:t xml:space="preserve"> </w:t>
      </w:r>
      <w:r w:rsidRPr="00EC1CE6">
        <w:rPr>
          <w:rStyle w:val="hps"/>
          <w:rFonts w:ascii="Arial" w:hAnsi="Arial" w:cs="Arial"/>
          <w:color w:val="222222"/>
        </w:rPr>
        <w:t>και τις περιφέρειες</w:t>
      </w:r>
      <w:r w:rsidRPr="00EC1CE6">
        <w:rPr>
          <w:rFonts w:ascii="Arial" w:hAnsi="Arial" w:cs="Arial"/>
          <w:color w:val="222222"/>
        </w:rPr>
        <w:t xml:space="preserve"> (Έκθεση </w:t>
      </w:r>
      <w:proofErr w:type="spellStart"/>
      <w:r w:rsidRPr="00EC1CE6">
        <w:rPr>
          <w:rFonts w:ascii="Arial" w:hAnsi="Arial" w:cs="Arial"/>
        </w:rPr>
        <w:t>Leen</w:t>
      </w:r>
      <w:proofErr w:type="spellEnd"/>
      <w:r w:rsidRPr="00EC1CE6">
        <w:rPr>
          <w:rFonts w:ascii="Arial" w:hAnsi="Arial" w:cs="Arial"/>
        </w:rPr>
        <w:t xml:space="preserve"> VERBEEK, (Κάτω Χώρες, SOC) καθώς και μια </w:t>
      </w:r>
      <w:r w:rsidRPr="00EC1CE6">
        <w:rPr>
          <w:rStyle w:val="hps"/>
          <w:rFonts w:ascii="Arial" w:hAnsi="Arial" w:cs="Arial"/>
          <w:color w:val="222222"/>
        </w:rPr>
        <w:t>παιδαγωγική</w:t>
      </w:r>
      <w:r w:rsidRPr="00EC1CE6">
        <w:rPr>
          <w:rFonts w:ascii="Arial" w:hAnsi="Arial" w:cs="Arial"/>
          <w:color w:val="222222"/>
        </w:rPr>
        <w:t xml:space="preserve"> </w:t>
      </w:r>
      <w:r w:rsidRPr="00EC1CE6">
        <w:rPr>
          <w:rStyle w:val="hps"/>
          <w:rFonts w:ascii="Arial" w:hAnsi="Arial" w:cs="Arial"/>
          <w:color w:val="222222"/>
        </w:rPr>
        <w:t>εργαλειοθήκη  για χρήση</w:t>
      </w:r>
      <w:r w:rsidRPr="00EC1CE6">
        <w:rPr>
          <w:rFonts w:ascii="Arial" w:hAnsi="Arial" w:cs="Arial"/>
          <w:color w:val="222222"/>
        </w:rPr>
        <w:t xml:space="preserve"> </w:t>
      </w:r>
      <w:r w:rsidRPr="00EC1CE6">
        <w:rPr>
          <w:rStyle w:val="hps"/>
          <w:rFonts w:ascii="Arial" w:hAnsi="Arial" w:cs="Arial"/>
          <w:color w:val="222222"/>
        </w:rPr>
        <w:t>από αιρετούς αντιπροσώπους κατά την οργάνωση δραστηριοτήτων διαπολιτισμικού</w:t>
      </w:r>
      <w:r w:rsidRPr="00EC1CE6">
        <w:rPr>
          <w:rFonts w:ascii="Arial" w:hAnsi="Arial" w:cs="Arial"/>
          <w:color w:val="222222"/>
        </w:rPr>
        <w:t xml:space="preserve"> </w:t>
      </w:r>
      <w:r w:rsidRPr="00EC1CE6">
        <w:rPr>
          <w:rStyle w:val="hps"/>
          <w:rFonts w:ascii="Arial" w:hAnsi="Arial" w:cs="Arial"/>
          <w:color w:val="222222"/>
        </w:rPr>
        <w:t>και</w:t>
      </w:r>
      <w:r w:rsidRPr="00EC1CE6">
        <w:rPr>
          <w:rFonts w:ascii="Arial" w:hAnsi="Arial" w:cs="Arial"/>
          <w:color w:val="222222"/>
        </w:rPr>
        <w:t xml:space="preserve"> </w:t>
      </w:r>
      <w:proofErr w:type="spellStart"/>
      <w:r w:rsidRPr="00EC1CE6">
        <w:rPr>
          <w:rStyle w:val="hps"/>
          <w:rFonts w:ascii="Arial" w:hAnsi="Arial" w:cs="Arial"/>
          <w:color w:val="222222"/>
        </w:rPr>
        <w:t>διαθρησκευτικού</w:t>
      </w:r>
      <w:proofErr w:type="spellEnd"/>
      <w:r w:rsidRPr="00EC1CE6">
        <w:rPr>
          <w:rStyle w:val="hps"/>
          <w:rFonts w:ascii="Arial" w:hAnsi="Arial" w:cs="Arial"/>
          <w:color w:val="222222"/>
        </w:rPr>
        <w:t xml:space="preserve"> χαρακτήρα.</w:t>
      </w:r>
      <w:r w:rsidRPr="00EC1CE6">
        <w:rPr>
          <w:rStyle w:val="hps"/>
          <w:rFonts w:ascii="Arial" w:hAnsi="Arial" w:cs="Arial"/>
        </w:rPr>
        <w:t xml:space="preserve"> «</w:t>
      </w:r>
      <w:proofErr w:type="spellStart"/>
      <w:r w:rsidRPr="00EC1CE6">
        <w:rPr>
          <w:rStyle w:val="hps"/>
          <w:rFonts w:ascii="Arial" w:hAnsi="Arial" w:cs="Arial"/>
          <w:color w:val="222222"/>
        </w:rPr>
        <w:t>συν</w:t>
      </w:r>
      <w:r w:rsidRPr="00EC1CE6">
        <w:rPr>
          <w:rFonts w:ascii="Arial" w:hAnsi="Arial" w:cs="Arial"/>
          <w:color w:val="222222"/>
        </w:rPr>
        <w:t>εισηγητές</w:t>
      </w:r>
      <w:proofErr w:type="spellEnd"/>
      <w:r w:rsidRPr="00EC1CE6">
        <w:rPr>
          <w:rFonts w:ascii="Arial" w:hAnsi="Arial" w:cs="Arial"/>
          <w:color w:val="222222"/>
        </w:rPr>
        <w:t xml:space="preserve">: </w:t>
      </w:r>
      <w:proofErr w:type="spellStart"/>
      <w:r w:rsidRPr="00EC1CE6">
        <w:rPr>
          <w:rStyle w:val="hps"/>
          <w:rFonts w:ascii="Arial" w:hAnsi="Arial" w:cs="Arial"/>
          <w:color w:val="222222"/>
        </w:rPr>
        <w:t>Bouwmeester</w:t>
      </w:r>
      <w:proofErr w:type="spellEnd"/>
      <w:r w:rsidRPr="00EC1CE6">
        <w:rPr>
          <w:rFonts w:ascii="Arial" w:hAnsi="Arial" w:cs="Arial"/>
          <w:color w:val="222222"/>
        </w:rPr>
        <w:t xml:space="preserve"> </w:t>
      </w:r>
      <w:proofErr w:type="spellStart"/>
      <w:r w:rsidRPr="00EC1CE6">
        <w:rPr>
          <w:rStyle w:val="hps"/>
          <w:rFonts w:ascii="Arial" w:hAnsi="Arial" w:cs="Arial"/>
          <w:color w:val="222222"/>
        </w:rPr>
        <w:t>Bert</w:t>
      </w:r>
      <w:proofErr w:type="spellEnd"/>
      <w:r w:rsidRPr="00EC1CE6">
        <w:rPr>
          <w:rFonts w:ascii="Arial" w:hAnsi="Arial" w:cs="Arial"/>
          <w:color w:val="222222"/>
        </w:rPr>
        <w:t xml:space="preserve"> </w:t>
      </w:r>
      <w:r w:rsidRPr="00EC1CE6">
        <w:rPr>
          <w:rStyle w:val="hps"/>
          <w:rFonts w:ascii="Arial" w:hAnsi="Arial" w:cs="Arial"/>
          <w:color w:val="222222"/>
        </w:rPr>
        <w:t>(Κάτω Χώρες</w:t>
      </w:r>
      <w:r w:rsidRPr="00EC1CE6">
        <w:rPr>
          <w:rFonts w:ascii="Arial" w:hAnsi="Arial" w:cs="Arial"/>
          <w:color w:val="222222"/>
        </w:rPr>
        <w:t xml:space="preserve">) </w:t>
      </w:r>
      <w:r w:rsidRPr="00EC1CE6">
        <w:rPr>
          <w:rStyle w:val="hps"/>
          <w:rFonts w:ascii="Arial" w:hAnsi="Arial" w:cs="Arial"/>
          <w:color w:val="222222"/>
        </w:rPr>
        <w:t>και</w:t>
      </w:r>
      <w:r w:rsidRPr="00EC1CE6">
        <w:rPr>
          <w:rFonts w:ascii="Arial" w:hAnsi="Arial" w:cs="Arial"/>
          <w:color w:val="222222"/>
        </w:rPr>
        <w:t xml:space="preserve"> </w:t>
      </w:r>
      <w:proofErr w:type="spellStart"/>
      <w:r w:rsidRPr="00EC1CE6">
        <w:rPr>
          <w:rStyle w:val="hps"/>
          <w:rFonts w:ascii="Arial" w:hAnsi="Arial" w:cs="Arial"/>
          <w:color w:val="222222"/>
        </w:rPr>
        <w:t>Josef</w:t>
      </w:r>
      <w:proofErr w:type="spellEnd"/>
      <w:r w:rsidRPr="00EC1CE6">
        <w:rPr>
          <w:rFonts w:ascii="Arial" w:hAnsi="Arial" w:cs="Arial"/>
          <w:color w:val="222222"/>
        </w:rPr>
        <w:t xml:space="preserve"> </w:t>
      </w:r>
      <w:r w:rsidRPr="00EC1CE6">
        <w:rPr>
          <w:rStyle w:val="hps"/>
          <w:rFonts w:ascii="Arial" w:hAnsi="Arial" w:cs="Arial"/>
          <w:color w:val="222222"/>
        </w:rPr>
        <w:t>NEUMANN</w:t>
      </w:r>
      <w:r w:rsidRPr="00EC1CE6">
        <w:rPr>
          <w:rFonts w:ascii="Arial" w:hAnsi="Arial" w:cs="Arial"/>
          <w:color w:val="222222"/>
        </w:rPr>
        <w:t xml:space="preserve"> </w:t>
      </w:r>
      <w:r w:rsidRPr="00EC1CE6">
        <w:rPr>
          <w:rStyle w:val="hps"/>
          <w:rFonts w:ascii="Arial" w:hAnsi="Arial" w:cs="Arial"/>
          <w:color w:val="222222"/>
        </w:rPr>
        <w:t>(Γερμανία</w:t>
      </w:r>
      <w:r w:rsidRPr="00EC1CE6">
        <w:rPr>
          <w:rFonts w:ascii="Arial" w:hAnsi="Arial" w:cs="Arial"/>
          <w:color w:val="222222"/>
        </w:rPr>
        <w:t xml:space="preserve">)». </w:t>
      </w:r>
    </w:p>
    <w:p w:rsidR="005F2756" w:rsidRPr="00EC1CE6" w:rsidRDefault="005F2756" w:rsidP="00EC1CE6">
      <w:pPr>
        <w:pStyle w:val="Web"/>
        <w:shd w:val="clear" w:color="auto" w:fill="FFFFFF"/>
        <w:spacing w:before="0" w:beforeAutospacing="0" w:after="200" w:afterAutospacing="0" w:line="276" w:lineRule="auto"/>
        <w:jc w:val="both"/>
        <w:rPr>
          <w:rFonts w:ascii="Arial" w:hAnsi="Arial" w:cs="Arial"/>
        </w:rPr>
      </w:pPr>
      <w:r w:rsidRPr="00EC1CE6">
        <w:rPr>
          <w:rFonts w:ascii="Arial" w:hAnsi="Arial" w:cs="Arial"/>
        </w:rPr>
        <w:t xml:space="preserve">Τα μέλη του Κογκρέσου, στο πλαίσιο παρακολούθησης της εφαρμογής του Ευρωπαϊκού Χάρτη Τοπικής Αυτονομίας, εξέτασαν  τις εκθέσεις παρακολούθησης σχετικά με την κατάσταση για την Τοπική και Περιφερειακή δημοκρατία στη Γαλλία και τη Σλοβακική Δημοκρατία με την παρουσία των αρμοδίων Υπουργών των δύο χωρών.  Στο πλαίσιο της εκ των υστέρων παρακολούθησης της εφαρμογής του Ευρωπαϊκού Χάρτη Τοπικής Αυτονομίας διεξήχθη επίσης συζήτηση αναφορικά με την </w:t>
      </w:r>
      <w:r w:rsidRPr="00EC1CE6">
        <w:rPr>
          <w:rStyle w:val="hps"/>
          <w:rFonts w:ascii="Arial" w:hAnsi="Arial" w:cs="Arial"/>
          <w:color w:val="222222"/>
        </w:rPr>
        <w:t>Αρμενία</w:t>
      </w:r>
      <w:r w:rsidRPr="00EC1CE6">
        <w:rPr>
          <w:rFonts w:ascii="Arial" w:hAnsi="Arial" w:cs="Arial"/>
          <w:color w:val="222222"/>
        </w:rPr>
        <w:t xml:space="preserve">, τη Γεωργία και </w:t>
      </w:r>
      <w:r w:rsidRPr="00EC1CE6">
        <w:rPr>
          <w:rStyle w:val="hps"/>
          <w:rFonts w:ascii="Arial" w:hAnsi="Arial" w:cs="Arial"/>
          <w:color w:val="222222"/>
        </w:rPr>
        <w:t>την Ουκρανία.</w:t>
      </w:r>
    </w:p>
    <w:p w:rsidR="005F2756" w:rsidRPr="00EC1CE6" w:rsidRDefault="005F2756" w:rsidP="00EC1CE6">
      <w:pPr>
        <w:pStyle w:val="Web"/>
        <w:shd w:val="clear" w:color="auto" w:fill="FFFFFF"/>
        <w:spacing w:before="0" w:beforeAutospacing="0" w:after="200" w:afterAutospacing="0" w:line="276" w:lineRule="auto"/>
        <w:jc w:val="both"/>
        <w:rPr>
          <w:rFonts w:ascii="Arial" w:hAnsi="Arial" w:cs="Arial"/>
        </w:rPr>
      </w:pPr>
      <w:r w:rsidRPr="00EC1CE6">
        <w:rPr>
          <w:rFonts w:ascii="Arial" w:hAnsi="Arial" w:cs="Arial"/>
        </w:rPr>
        <w:t>Στην Ημερήσια Διάταξη περιλαμβανόταν  προς υιοθέτηση μία Έκθεση σχετικά με την αποστολή παρατηρητών του Κογκρέσου στο πλαίσιο των εκλογών για την ανάδειξη τοπικών Αρχών στην Ουκρανία (25 Οκτώβρη 2015).</w:t>
      </w:r>
      <w:r w:rsidRPr="00EC1CE6">
        <w:rPr>
          <w:rFonts w:ascii="Arial" w:hAnsi="Arial" w:cs="Arial"/>
          <w:color w:val="222222"/>
        </w:rPr>
        <w:t xml:space="preserve"> Επίσης,</w:t>
      </w:r>
      <w:r w:rsidRPr="00EC1CE6">
        <w:rPr>
          <w:rStyle w:val="hps"/>
          <w:rFonts w:ascii="Arial" w:hAnsi="Arial" w:cs="Arial"/>
          <w:color w:val="222222"/>
        </w:rPr>
        <w:t xml:space="preserve"> τα μέλη</w:t>
      </w:r>
      <w:r w:rsidRPr="00EC1CE6">
        <w:rPr>
          <w:rFonts w:ascii="Arial" w:hAnsi="Arial" w:cs="Arial"/>
          <w:color w:val="222222"/>
        </w:rPr>
        <w:t xml:space="preserve"> του Κογκρέσου </w:t>
      </w:r>
      <w:r w:rsidR="00EC1CE6" w:rsidRPr="00EC1CE6">
        <w:rPr>
          <w:rStyle w:val="hps"/>
          <w:rFonts w:ascii="Arial" w:hAnsi="Arial" w:cs="Arial"/>
          <w:color w:val="222222"/>
        </w:rPr>
        <w:t xml:space="preserve">ενημερώθηκαν </w:t>
      </w:r>
      <w:r w:rsidRPr="00EC1CE6">
        <w:rPr>
          <w:rStyle w:val="hps"/>
          <w:rFonts w:ascii="Arial" w:hAnsi="Arial" w:cs="Arial"/>
          <w:color w:val="222222"/>
        </w:rPr>
        <w:t>για τα</w:t>
      </w:r>
      <w:r w:rsidRPr="00EC1CE6">
        <w:rPr>
          <w:rFonts w:ascii="Arial" w:hAnsi="Arial" w:cs="Arial"/>
          <w:color w:val="222222"/>
        </w:rPr>
        <w:t xml:space="preserve"> </w:t>
      </w:r>
      <w:r w:rsidRPr="00EC1CE6">
        <w:rPr>
          <w:rStyle w:val="hps"/>
          <w:rFonts w:ascii="Arial" w:hAnsi="Arial" w:cs="Arial"/>
          <w:color w:val="222222"/>
        </w:rPr>
        <w:t>συμπεράσματα</w:t>
      </w:r>
      <w:r w:rsidRPr="00EC1CE6">
        <w:rPr>
          <w:rFonts w:ascii="Arial" w:hAnsi="Arial" w:cs="Arial"/>
          <w:color w:val="222222"/>
        </w:rPr>
        <w:t xml:space="preserve"> </w:t>
      </w:r>
      <w:r w:rsidRPr="00EC1CE6">
        <w:rPr>
          <w:rStyle w:val="hps"/>
          <w:rFonts w:ascii="Arial" w:hAnsi="Arial" w:cs="Arial"/>
          <w:color w:val="222222"/>
        </w:rPr>
        <w:t>της διερευνητικής</w:t>
      </w:r>
      <w:r w:rsidRPr="00EC1CE6">
        <w:rPr>
          <w:rFonts w:ascii="Arial" w:hAnsi="Arial" w:cs="Arial"/>
          <w:color w:val="222222"/>
        </w:rPr>
        <w:t xml:space="preserve"> </w:t>
      </w:r>
      <w:r w:rsidRPr="00EC1CE6">
        <w:rPr>
          <w:rStyle w:val="hps"/>
          <w:rFonts w:ascii="Arial" w:hAnsi="Arial" w:cs="Arial"/>
          <w:color w:val="222222"/>
        </w:rPr>
        <w:t>αποστολής</w:t>
      </w:r>
      <w:r w:rsidRPr="00EC1CE6">
        <w:rPr>
          <w:rFonts w:ascii="Arial" w:hAnsi="Arial" w:cs="Arial"/>
          <w:color w:val="222222"/>
        </w:rPr>
        <w:t xml:space="preserve"> </w:t>
      </w:r>
      <w:r w:rsidRPr="00EC1CE6">
        <w:rPr>
          <w:rStyle w:val="hps"/>
          <w:rFonts w:ascii="Arial" w:hAnsi="Arial" w:cs="Arial"/>
          <w:color w:val="222222"/>
        </w:rPr>
        <w:t>στην Αλβανία</w:t>
      </w:r>
      <w:r w:rsidRPr="00EC1CE6">
        <w:rPr>
          <w:rFonts w:ascii="Arial" w:hAnsi="Arial" w:cs="Arial"/>
          <w:color w:val="222222"/>
        </w:rPr>
        <w:t xml:space="preserve"> </w:t>
      </w:r>
      <w:r w:rsidRPr="00EC1CE6">
        <w:rPr>
          <w:rStyle w:val="hps"/>
          <w:rFonts w:ascii="Arial" w:hAnsi="Arial" w:cs="Arial"/>
          <w:color w:val="222222"/>
        </w:rPr>
        <w:t>(</w:t>
      </w:r>
      <w:r w:rsidRPr="00EC1CE6">
        <w:rPr>
          <w:rFonts w:ascii="Arial" w:hAnsi="Arial" w:cs="Arial"/>
          <w:color w:val="222222"/>
        </w:rPr>
        <w:t>24 - 26 Φεβρουάριος 2016).</w:t>
      </w:r>
    </w:p>
    <w:p w:rsidR="005F2756" w:rsidRPr="00EC1CE6" w:rsidRDefault="005F2756" w:rsidP="00EC1CE6">
      <w:pPr>
        <w:pStyle w:val="Web"/>
        <w:shd w:val="clear" w:color="auto" w:fill="FFFFFF"/>
        <w:spacing w:before="0" w:beforeAutospacing="0" w:after="200" w:afterAutospacing="0" w:line="276" w:lineRule="auto"/>
        <w:jc w:val="both"/>
        <w:rPr>
          <w:rFonts w:ascii="Arial" w:hAnsi="Arial" w:cs="Arial"/>
        </w:rPr>
      </w:pPr>
      <w:r w:rsidRPr="00EC1CE6">
        <w:rPr>
          <w:rFonts w:ascii="Arial" w:hAnsi="Arial" w:cs="Arial"/>
          <w:lang w:val="en-US"/>
        </w:rPr>
        <w:lastRenderedPageBreak/>
        <w:t> </w:t>
      </w:r>
      <w:r w:rsidRPr="00EC1CE6">
        <w:rPr>
          <w:rFonts w:ascii="Arial" w:hAnsi="Arial" w:cs="Arial"/>
        </w:rPr>
        <w:t xml:space="preserve">Έκθεση και κείμενο Σύστασης για την “αυτονομία των συνόρων σε μια μεταβαλλόμενη Ευρώπη”, </w:t>
      </w:r>
      <w:r w:rsidR="00EC1CE6" w:rsidRPr="00EC1CE6">
        <w:rPr>
          <w:rFonts w:ascii="Arial" w:hAnsi="Arial" w:cs="Arial"/>
        </w:rPr>
        <w:t xml:space="preserve">υποβλήθηκε </w:t>
      </w:r>
      <w:r w:rsidRPr="00EC1CE6">
        <w:rPr>
          <w:rFonts w:ascii="Arial" w:hAnsi="Arial" w:cs="Arial"/>
        </w:rPr>
        <w:t xml:space="preserve">προς υιοθέτηση, τα δε μέλη </w:t>
      </w:r>
      <w:r w:rsidR="00EC1CE6" w:rsidRPr="00EC1CE6">
        <w:rPr>
          <w:rFonts w:ascii="Arial" w:hAnsi="Arial" w:cs="Arial"/>
        </w:rPr>
        <w:t xml:space="preserve">συζήτησαν </w:t>
      </w:r>
      <w:r w:rsidRPr="00EC1CE6">
        <w:rPr>
          <w:rFonts w:ascii="Arial" w:hAnsi="Arial" w:cs="Arial"/>
        </w:rPr>
        <w:t xml:space="preserve"> τις παρουσιαζόμενες τάσεις σε σχέση με την  </w:t>
      </w:r>
      <w:proofErr w:type="spellStart"/>
      <w:r w:rsidRPr="00EC1CE6">
        <w:rPr>
          <w:rFonts w:ascii="Arial" w:hAnsi="Arial" w:cs="Arial"/>
        </w:rPr>
        <w:t>περιφερειοποίηση</w:t>
      </w:r>
      <w:proofErr w:type="spellEnd"/>
      <w:r w:rsidRPr="00EC1CE6">
        <w:rPr>
          <w:rFonts w:ascii="Arial" w:hAnsi="Arial" w:cs="Arial"/>
        </w:rPr>
        <w:t xml:space="preserve"> στα κράτη μέλη.</w:t>
      </w:r>
    </w:p>
    <w:p w:rsidR="005F2756" w:rsidRPr="00EC1CE6" w:rsidRDefault="00EC1CE6" w:rsidP="00EC1CE6">
      <w:pPr>
        <w:pStyle w:val="Web"/>
        <w:shd w:val="clear" w:color="auto" w:fill="FFFFFF"/>
        <w:spacing w:before="0" w:beforeAutospacing="0" w:after="200" w:afterAutospacing="0" w:line="276" w:lineRule="auto"/>
        <w:jc w:val="both"/>
        <w:rPr>
          <w:rFonts w:ascii="Arial" w:hAnsi="Arial" w:cs="Arial"/>
        </w:rPr>
      </w:pPr>
      <w:r w:rsidRPr="00EC1CE6">
        <w:rPr>
          <w:rFonts w:ascii="Arial" w:hAnsi="Arial" w:cs="Arial"/>
        </w:rPr>
        <w:t xml:space="preserve">Στην Ολομέλεια </w:t>
      </w:r>
      <w:r w:rsidR="009C2063">
        <w:rPr>
          <w:rFonts w:ascii="Arial" w:hAnsi="Arial" w:cs="Arial"/>
        </w:rPr>
        <w:t>υπήρξαν</w:t>
      </w:r>
      <w:r w:rsidR="005F2756" w:rsidRPr="00EC1CE6">
        <w:rPr>
          <w:rFonts w:ascii="Arial" w:hAnsi="Arial" w:cs="Arial"/>
        </w:rPr>
        <w:t xml:space="preserve"> εισηγήσεις </w:t>
      </w:r>
      <w:r w:rsidR="009C2063">
        <w:rPr>
          <w:rFonts w:ascii="Arial" w:hAnsi="Arial" w:cs="Arial"/>
        </w:rPr>
        <w:t>από τον</w:t>
      </w:r>
      <w:r w:rsidR="005F2756" w:rsidRPr="00EC1CE6">
        <w:rPr>
          <w:rFonts w:ascii="Arial" w:hAnsi="Arial" w:cs="Arial"/>
        </w:rPr>
        <w:t xml:space="preserve"> Πρόεδρος της Επιτροπής των Περιφερειών της ΕΕ καθώς και </w:t>
      </w:r>
      <w:r w:rsidR="009C2063">
        <w:rPr>
          <w:rFonts w:ascii="Arial" w:hAnsi="Arial" w:cs="Arial"/>
        </w:rPr>
        <w:t>τ</w:t>
      </w:r>
      <w:r w:rsidR="005F2756" w:rsidRPr="00EC1CE6">
        <w:rPr>
          <w:rFonts w:ascii="Arial" w:hAnsi="Arial" w:cs="Arial"/>
        </w:rPr>
        <w:t>η</w:t>
      </w:r>
      <w:r w:rsidR="009C2063">
        <w:rPr>
          <w:rFonts w:ascii="Arial" w:hAnsi="Arial" w:cs="Arial"/>
        </w:rPr>
        <w:t>ν</w:t>
      </w:r>
      <w:r w:rsidR="005F2756" w:rsidRPr="00EC1CE6">
        <w:rPr>
          <w:rFonts w:ascii="Arial" w:hAnsi="Arial" w:cs="Arial"/>
        </w:rPr>
        <w:t xml:space="preserve"> κ. </w:t>
      </w:r>
      <w:proofErr w:type="spellStart"/>
      <w:r w:rsidR="005F2756" w:rsidRPr="00EC1CE6">
        <w:rPr>
          <w:rFonts w:ascii="Arial" w:hAnsi="Arial" w:cs="Arial"/>
          <w:color w:val="000000"/>
          <w:lang w:val="en-US"/>
        </w:rPr>
        <w:t>Lilyana</w:t>
      </w:r>
      <w:proofErr w:type="spellEnd"/>
      <w:r w:rsidR="005F2756" w:rsidRPr="00EC1CE6">
        <w:rPr>
          <w:rFonts w:ascii="Arial" w:hAnsi="Arial" w:cs="Arial"/>
          <w:color w:val="000000"/>
        </w:rPr>
        <w:t xml:space="preserve"> </w:t>
      </w:r>
      <w:proofErr w:type="spellStart"/>
      <w:r w:rsidR="005F2756" w:rsidRPr="00EC1CE6">
        <w:rPr>
          <w:rFonts w:ascii="Arial" w:hAnsi="Arial" w:cs="Arial"/>
          <w:color w:val="000000"/>
          <w:lang w:val="en-US"/>
        </w:rPr>
        <w:t>Pavlova</w:t>
      </w:r>
      <w:proofErr w:type="spellEnd"/>
      <w:r w:rsidR="009C2063">
        <w:rPr>
          <w:rFonts w:ascii="Arial" w:hAnsi="Arial" w:cs="Arial"/>
        </w:rPr>
        <w:t>, υπουργό</w:t>
      </w:r>
      <w:r w:rsidR="005F2756" w:rsidRPr="00EC1CE6">
        <w:rPr>
          <w:rFonts w:ascii="Arial" w:hAnsi="Arial" w:cs="Arial"/>
        </w:rPr>
        <w:t xml:space="preserve"> Περιφερειακής Ανάπτυξης και Δημοσίων Έργων, </w:t>
      </w:r>
      <w:r w:rsidR="009C2063">
        <w:rPr>
          <w:rFonts w:ascii="Arial" w:hAnsi="Arial" w:cs="Arial"/>
        </w:rPr>
        <w:t xml:space="preserve">εκπροσώπου </w:t>
      </w:r>
      <w:r w:rsidR="005F2756" w:rsidRPr="00EC1CE6">
        <w:rPr>
          <w:rFonts w:ascii="Arial" w:hAnsi="Arial" w:cs="Arial"/>
        </w:rPr>
        <w:t>της Βουλγαρικής κυβέρνησης, χώρας που ασκεί της εκ περιτροπή</w:t>
      </w:r>
      <w:r w:rsidR="009C2063">
        <w:rPr>
          <w:rFonts w:ascii="Arial" w:hAnsi="Arial" w:cs="Arial"/>
        </w:rPr>
        <w:t>ς</w:t>
      </w:r>
      <w:r w:rsidR="005F2756" w:rsidRPr="00EC1CE6">
        <w:rPr>
          <w:rFonts w:ascii="Arial" w:hAnsi="Arial" w:cs="Arial"/>
        </w:rPr>
        <w:t xml:space="preserve"> Προεδρία της Επιτροπής των Υπουργών του Συμβουλίου της Ευρώπης.</w:t>
      </w:r>
    </w:p>
    <w:p w:rsidR="00A2157A" w:rsidRDefault="00841454" w:rsidP="00841454">
      <w:pPr>
        <w:pStyle w:val="Web"/>
        <w:shd w:val="clear" w:color="auto" w:fill="FFFFFF"/>
        <w:spacing w:before="0" w:beforeAutospacing="0" w:after="200" w:afterAutospacing="0" w:line="276" w:lineRule="auto"/>
        <w:jc w:val="both"/>
        <w:rPr>
          <w:rFonts w:ascii="Arial" w:hAnsi="Arial" w:cs="Arial"/>
        </w:rPr>
      </w:pPr>
      <w:r>
        <w:rPr>
          <w:rFonts w:ascii="Arial" w:hAnsi="Arial" w:cs="Arial"/>
        </w:rPr>
        <w:t xml:space="preserve">Η Δήμαρχος </w:t>
      </w:r>
      <w:proofErr w:type="spellStart"/>
      <w:r>
        <w:rPr>
          <w:rFonts w:ascii="Arial" w:hAnsi="Arial" w:cs="Arial"/>
        </w:rPr>
        <w:t>Παρανεστίου</w:t>
      </w:r>
      <w:proofErr w:type="spellEnd"/>
      <w:r>
        <w:rPr>
          <w:rFonts w:ascii="Arial" w:hAnsi="Arial" w:cs="Arial"/>
        </w:rPr>
        <w:t xml:space="preserve"> επίσης πραγματοποίησε την 21-3-2016 επίσκεψη στη Γερμανική Πρεσβεία ύστερα από πρόσκληση του Γερμανού Πρέσβη και μόνιμου Αντιπροσώπου της Γερμανίας στο Συμβούλιο της Ευρώπης κ. </w:t>
      </w:r>
      <w:r>
        <w:rPr>
          <w:rFonts w:ascii="Arial" w:hAnsi="Arial" w:cs="Arial"/>
          <w:lang w:val="en-US"/>
        </w:rPr>
        <w:t>Gerhard</w:t>
      </w:r>
      <w:r w:rsidRPr="00841454">
        <w:rPr>
          <w:rFonts w:ascii="Arial" w:hAnsi="Arial" w:cs="Arial"/>
        </w:rPr>
        <w:t xml:space="preserve"> </w:t>
      </w:r>
      <w:proofErr w:type="spellStart"/>
      <w:r>
        <w:rPr>
          <w:rFonts w:ascii="Arial" w:hAnsi="Arial" w:cs="Arial"/>
          <w:lang w:val="en-US"/>
        </w:rPr>
        <w:t>Kuntzle</w:t>
      </w:r>
      <w:proofErr w:type="spellEnd"/>
      <w:r>
        <w:rPr>
          <w:rFonts w:ascii="Arial" w:hAnsi="Arial" w:cs="Arial"/>
        </w:rPr>
        <w:t xml:space="preserve">, όπου τα μέλη </w:t>
      </w:r>
      <w:proofErr w:type="gramStart"/>
      <w:r>
        <w:rPr>
          <w:rFonts w:ascii="Arial" w:hAnsi="Arial" w:cs="Arial"/>
        </w:rPr>
        <w:t>των  εθνικών</w:t>
      </w:r>
      <w:proofErr w:type="gramEnd"/>
      <w:r>
        <w:rPr>
          <w:rFonts w:ascii="Arial" w:hAnsi="Arial" w:cs="Arial"/>
        </w:rPr>
        <w:t xml:space="preserve"> αντιπροσωπειών Ελλάδας-Κύπρου και Γερμανίας είχαν την ευκαιρία ανταλλαγής απόψεων.</w:t>
      </w:r>
      <w:r w:rsidR="00C52944">
        <w:rPr>
          <w:rFonts w:ascii="Arial" w:hAnsi="Arial" w:cs="Arial"/>
        </w:rPr>
        <w:t xml:space="preserve"> </w:t>
      </w:r>
    </w:p>
    <w:p w:rsidR="00841454" w:rsidRPr="00841454" w:rsidRDefault="00A2157A" w:rsidP="00841454">
      <w:pPr>
        <w:pStyle w:val="Web"/>
        <w:shd w:val="clear" w:color="auto" w:fill="FFFFFF"/>
        <w:spacing w:before="0" w:beforeAutospacing="0" w:after="200" w:afterAutospacing="0" w:line="276" w:lineRule="auto"/>
        <w:jc w:val="both"/>
        <w:rPr>
          <w:rFonts w:ascii="Arial" w:hAnsi="Arial" w:cs="Arial"/>
        </w:rPr>
      </w:pPr>
      <w:r>
        <w:rPr>
          <w:rFonts w:ascii="Arial" w:hAnsi="Arial" w:cs="Arial"/>
        </w:rPr>
        <w:t xml:space="preserve">   </w:t>
      </w:r>
      <w:r w:rsidR="00841454">
        <w:rPr>
          <w:rFonts w:ascii="Arial" w:hAnsi="Arial" w:cs="Arial"/>
        </w:rPr>
        <w:t xml:space="preserve">Επίσης την 23 Μαρτίου 2016 παραβρέθηκε στη δεξίωση που παρέθεσε ο </w:t>
      </w:r>
      <w:proofErr w:type="spellStart"/>
      <w:r w:rsidR="00841454">
        <w:rPr>
          <w:rFonts w:ascii="Arial" w:hAnsi="Arial" w:cs="Arial"/>
        </w:rPr>
        <w:t>΄Ελληνας</w:t>
      </w:r>
      <w:proofErr w:type="spellEnd"/>
      <w:r w:rsidR="00841454">
        <w:rPr>
          <w:rFonts w:ascii="Arial" w:hAnsi="Arial" w:cs="Arial"/>
        </w:rPr>
        <w:t xml:space="preserve"> Πρέσβης και Μόνιμος Αντιπρόσωπος της Ελλάδας στο Συμβούλιο της Ευρώπης καθηγητής Στέλιος </w:t>
      </w:r>
      <w:proofErr w:type="spellStart"/>
      <w:r w:rsidR="00841454">
        <w:rPr>
          <w:rFonts w:ascii="Arial" w:hAnsi="Arial" w:cs="Arial"/>
        </w:rPr>
        <w:t>Περράκης</w:t>
      </w:r>
      <w:proofErr w:type="spellEnd"/>
      <w:r w:rsidR="00841454">
        <w:rPr>
          <w:rFonts w:ascii="Arial" w:hAnsi="Arial" w:cs="Arial"/>
        </w:rPr>
        <w:t xml:space="preserve"> με την ευκαιρία του εορτασμού της Εθνικής Εορτής της Ελλάδας στην πρεσβευτική κατοικία, όπου πραγματοποιήθηκε συνάντηση με μέλη της ελληνικής ομογένειας.</w:t>
      </w:r>
    </w:p>
    <w:p w:rsidR="005F2756" w:rsidRPr="00EC1CE6" w:rsidRDefault="00EC1CE6" w:rsidP="00EC1CE6">
      <w:pPr>
        <w:pStyle w:val="Web"/>
        <w:shd w:val="clear" w:color="auto" w:fill="FFFFFF"/>
        <w:spacing w:before="0" w:beforeAutospacing="0" w:after="200" w:afterAutospacing="0" w:line="276" w:lineRule="auto"/>
        <w:jc w:val="right"/>
        <w:rPr>
          <w:rFonts w:ascii="Arial" w:hAnsi="Arial" w:cs="Arial"/>
        </w:rPr>
      </w:pPr>
      <w:r>
        <w:rPr>
          <w:rFonts w:ascii="Arial" w:hAnsi="Arial" w:cs="Arial"/>
        </w:rPr>
        <w:t>ΓΡΑΦΕΙΟ ΔΗΜΑΡΧΟΥ</w:t>
      </w:r>
    </w:p>
    <w:p w:rsidR="005F2756" w:rsidRPr="00EC1CE6" w:rsidRDefault="005F2756" w:rsidP="00EC1CE6">
      <w:pPr>
        <w:rPr>
          <w:rFonts w:ascii="Arial" w:hAnsi="Arial" w:cs="Arial"/>
          <w:sz w:val="24"/>
          <w:szCs w:val="24"/>
          <w:lang w:val="en-US"/>
        </w:rPr>
      </w:pPr>
    </w:p>
    <w:p w:rsidR="00555126" w:rsidRPr="00EC1CE6" w:rsidRDefault="00555126" w:rsidP="00EC1CE6">
      <w:pPr>
        <w:rPr>
          <w:rFonts w:ascii="Arial" w:hAnsi="Arial" w:cs="Arial"/>
        </w:rPr>
      </w:pPr>
    </w:p>
    <w:sectPr w:rsidR="00555126" w:rsidRPr="00EC1CE6" w:rsidSect="00313F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5037"/>
    <w:multiLevelType w:val="hybridMultilevel"/>
    <w:tmpl w:val="B9B4E172"/>
    <w:lvl w:ilvl="0" w:tplc="2F0402F4">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DEyMTS2MLI0MDcxMjdW0lEKTi0uzszPAykwrAUAPsEsICwAAAA="/>
  </w:docVars>
  <w:rsids>
    <w:rsidRoot w:val="005F2756"/>
    <w:rsid w:val="00555126"/>
    <w:rsid w:val="005F2756"/>
    <w:rsid w:val="006B6FB9"/>
    <w:rsid w:val="00841454"/>
    <w:rsid w:val="009C2063"/>
    <w:rsid w:val="00A2071D"/>
    <w:rsid w:val="00A2157A"/>
    <w:rsid w:val="00A57DF6"/>
    <w:rsid w:val="00A608FB"/>
    <w:rsid w:val="00C52944"/>
    <w:rsid w:val="00EC1CE6"/>
    <w:rsid w:val="00ED32BC"/>
    <w:rsid w:val="00FB73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F2756"/>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ps">
    <w:name w:val="hps"/>
    <w:basedOn w:val="a0"/>
    <w:rsid w:val="005F2756"/>
  </w:style>
  <w:style w:type="character" w:customStyle="1" w:styleId="atn">
    <w:name w:val="atn"/>
    <w:basedOn w:val="a0"/>
    <w:rsid w:val="005F27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551</Words>
  <Characters>2981</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mega_user</dc:creator>
  <cp:lastModifiedBy>Developer</cp:lastModifiedBy>
  <cp:revision>2</cp:revision>
  <dcterms:created xsi:type="dcterms:W3CDTF">2016-04-04T11:08:00Z</dcterms:created>
  <dcterms:modified xsi:type="dcterms:W3CDTF">2016-04-04T11:08:00Z</dcterms:modified>
</cp:coreProperties>
</file>